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A8" w:rsidRPr="00575872" w:rsidRDefault="00BD00A8" w:rsidP="00FC5FF0">
      <w:pPr>
        <w:jc w:val="center"/>
        <w:rPr>
          <w:rFonts w:ascii="Times New Roman" w:hAnsi="Times New Roman" w:cs="Times New Roman"/>
          <w:i/>
          <w:color w:val="5B9BD5" w:themeColor="accent1"/>
          <w:sz w:val="32"/>
          <w:szCs w:val="32"/>
          <w:lang w:val="lt-LT"/>
        </w:rPr>
      </w:pPr>
      <w:r w:rsidRPr="00575872">
        <w:rPr>
          <w:rFonts w:ascii="Times New Roman" w:hAnsi="Times New Roman" w:cs="Times New Roman"/>
          <w:i/>
          <w:color w:val="5B9BD5" w:themeColor="accent1"/>
          <w:sz w:val="32"/>
          <w:szCs w:val="32"/>
          <w:lang w:val="lt-LT"/>
        </w:rPr>
        <w:t>Pasakos svarba vaiko asmenybės vystymuisi</w:t>
      </w:r>
    </w:p>
    <w:p w:rsidR="00575872" w:rsidRPr="00575872" w:rsidRDefault="00BD00A8" w:rsidP="00DC1ACA">
      <w:p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lt-LT"/>
        </w:rPr>
      </w:pPr>
      <w:bookmarkStart w:id="0" w:name="_GoBack"/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Vaiko asmenybė, jos branduolys formuojamas ankstyvame vaiko raidos etape – tarp </w:t>
      </w:r>
      <w:r w:rsidRPr="00575872">
        <w:rPr>
          <w:rFonts w:ascii="Times New Roman" w:hAnsi="Times New Roman" w:cs="Times New Roman"/>
          <w:b/>
          <w:i/>
          <w:sz w:val="26"/>
          <w:szCs w:val="26"/>
          <w:lang w:val="lt-LT"/>
        </w:rPr>
        <w:t>dviejų ir septynerių metų.</w:t>
      </w:r>
      <w:r w:rsidR="00575872" w:rsidRPr="00575872">
        <w:rPr>
          <w:rFonts w:ascii="Times New Roman" w:hAnsi="Times New Roman" w:cs="Times New Roman"/>
          <w:b/>
          <w:i/>
          <w:sz w:val="26"/>
          <w:szCs w:val="26"/>
          <w:lang w:val="lt-LT"/>
        </w:rPr>
        <w:t xml:space="preserve"> </w:t>
      </w:r>
    </w:p>
    <w:p w:rsidR="00BD00A8" w:rsidRPr="00575872" w:rsidRDefault="00BD00A8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Tai etapas, kai vaikas smalsiai tyrinėja jį supantį pasaulį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, pažįsta vis naujas, nežinomas pasaulio puses. 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Vaiko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patyrimas yra tiesioginis, betarpiškas, 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jis 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remiasi konkrečių daiktų ir objektų pažinimu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>, tyrinėjimu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. </w:t>
      </w:r>
    </w:p>
    <w:p w:rsidR="00FC5FF0" w:rsidRPr="00575872" w:rsidRDefault="00FC5FF0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Todėl labai svarbu leisti ir padėti vaikui pažinti, atrasti, tyrinėti jį supančią aplinką, dalintis bendrais įspūdžiais, išgirsti vaikų klausimus, ir kartu su vaiku ieškoti atsakymų į tuos klausimus. </w:t>
      </w:r>
    </w:p>
    <w:p w:rsidR="00FC5FF0" w:rsidRPr="00575872" w:rsidRDefault="00FC5FF0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Vienas iš svarbių bendravimo su vaiku ir pagalbos vaiko asmenybės brandai būdų -  </w:t>
      </w:r>
      <w:r w:rsidRPr="00575872">
        <w:rPr>
          <w:rFonts w:ascii="Times New Roman" w:hAnsi="Times New Roman" w:cs="Times New Roman"/>
          <w:b/>
          <w:i/>
          <w:sz w:val="26"/>
          <w:szCs w:val="26"/>
          <w:lang w:val="lt-LT"/>
        </w:rPr>
        <w:t>pasakų skaitymas.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 </w:t>
      </w:r>
    </w:p>
    <w:p w:rsidR="00BD00A8" w:rsidRPr="00575872" w:rsidRDefault="00BD00A8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Tokio amžiaus vaiko protas dar negali kurti abstrakcijų, todėl pasakos vaidmuo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šiuo amžiaus tarpsniu yra labai 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>REIKŠMINGAS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.</w:t>
      </w:r>
    </w:p>
    <w:p w:rsidR="00BD00A8" w:rsidRPr="00575872" w:rsidRDefault="00BD00A8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Vaikui suprantama kalba pasaka perteiki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>a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dvasinės kultūros, moralės ir etikos pamatus, kuriuos žmonės kūrė ilgus šimtmečius. </w:t>
      </w:r>
    </w:p>
    <w:p w:rsidR="00BD00A8" w:rsidRPr="00575872" w:rsidRDefault="00BD00A8" w:rsidP="00DC1ACA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Pasaka savo vaizdingumu gali įtraukti vaiką iki pat giliausių išgyvenimų. Todėl </w:t>
      </w:r>
    </w:p>
    <w:p w:rsidR="00BD00A8" w:rsidRPr="00575872" w:rsidRDefault="00FC5FF0" w:rsidP="00DC1AC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p</w:t>
      </w:r>
      <w:r w:rsidR="00BD00A8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asakų skaitymas vaikams atlieka ne tik auklėjamąją, bet ir lavinamąją funkciją, o taip pat </w:t>
      </w:r>
      <w:r w:rsidR="00BD00A8" w:rsidRPr="00575872">
        <w:rPr>
          <w:rFonts w:ascii="Times New Roman" w:hAnsi="Times New Roman" w:cs="Times New Roman"/>
          <w:b/>
          <w:i/>
          <w:sz w:val="26"/>
          <w:szCs w:val="26"/>
          <w:lang w:val="lt-LT"/>
        </w:rPr>
        <w:t>padeda tėvams sukurti su vaiku gilesnį emocinį ryšį, skatina</w:t>
      </w:r>
      <w:r w:rsidR="00BD00A8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</w:t>
      </w:r>
      <w:r w:rsidR="00BD00A8" w:rsidRPr="00575872">
        <w:rPr>
          <w:rFonts w:ascii="Times New Roman" w:hAnsi="Times New Roman" w:cs="Times New Roman"/>
          <w:b/>
          <w:i/>
          <w:sz w:val="26"/>
          <w:szCs w:val="26"/>
          <w:lang w:val="lt-LT"/>
        </w:rPr>
        <w:t xml:space="preserve">tarpusavio pasitikėjimo ir saugumo jausmą. </w:t>
      </w:r>
    </w:p>
    <w:p w:rsidR="00BD00A8" w:rsidRPr="00575872" w:rsidRDefault="00BD00A8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Nuo pat pirmųjų vaiko gyvenimo metų svarbu skatinti vaiką mąstyti, lavinti jo vaizduotę. Pasakos vaizdiniai, herojai ir jų tarpusavio bendravimas 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ir konfliktai, 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o ypač visa pasakos eiga, jos herojų istorijos netiesiogiai moko vaiką 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>:</w:t>
      </w:r>
    </w:p>
    <w:p w:rsidR="00BD00A8" w:rsidRPr="00575872" w:rsidRDefault="00BD00A8" w:rsidP="00DC1ACA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spręsti ir jų pačių sudėtingas emocines situacijas</w:t>
      </w:r>
    </w:p>
    <w:p w:rsidR="00BD00A8" w:rsidRPr="00575872" w:rsidRDefault="00BD00A8" w:rsidP="00DC1ACA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įveikti savo baimes, nerimą, abejones.     </w:t>
      </w:r>
    </w:p>
    <w:p w:rsidR="00BD00A8" w:rsidRPr="00575872" w:rsidRDefault="00BD00A8" w:rsidP="00DC1ACA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pereiti į kitą, aukštesnę asmenybės vystymosi ir pažinimo pakopą</w:t>
      </w:r>
    </w:p>
    <w:p w:rsidR="00BD00A8" w:rsidRPr="00575872" w:rsidRDefault="00BD00A8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Svarbiausia pasakų ypatybė – lanksti ir žaisminga kalba, ji leidžia ne 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vien tik 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didaktiniu, bet įtaigiu būdu perteikti dorovės normas bei supažindinti vaiką su šio pasaulio įvairove, su žmonių individualumu ir 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skirtingumu, bei sudėtingomis 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gyvenimo 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>istorijomis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. </w:t>
      </w:r>
    </w:p>
    <w:p w:rsidR="00575872" w:rsidRDefault="00BD00A8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Pasaka perduoda vaikui stebuklingą išminties, žinių ir jausminių patirčių raktą, padeda „atrakinti“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>, išspręsti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sudėtingas gyvenimo situacijas, 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ir kas yra svarbu - 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atrasti 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>kūrybišk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>ą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, 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žaisming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>ą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>kelią, i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šeit</w:t>
      </w:r>
      <w:r w:rsidR="00575872" w:rsidRPr="00575872">
        <w:rPr>
          <w:rFonts w:ascii="Times New Roman" w:hAnsi="Times New Roman" w:cs="Times New Roman"/>
          <w:i/>
          <w:sz w:val="26"/>
          <w:szCs w:val="26"/>
          <w:lang w:val="lt-LT"/>
        </w:rPr>
        <w:t>į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 iš sudėtingų </w:t>
      </w:r>
      <w:r w:rsidR="00FC5FF0" w:rsidRP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įvykių ir </w:t>
      </w:r>
      <w:r w:rsidRPr="00575872">
        <w:rPr>
          <w:rFonts w:ascii="Times New Roman" w:hAnsi="Times New Roman" w:cs="Times New Roman"/>
          <w:i/>
          <w:sz w:val="26"/>
          <w:szCs w:val="26"/>
          <w:lang w:val="lt-LT"/>
        </w:rPr>
        <w:t>padėčių</w:t>
      </w:r>
      <w:r w:rsidR="00575872">
        <w:rPr>
          <w:rFonts w:ascii="Times New Roman" w:hAnsi="Times New Roman" w:cs="Times New Roman"/>
          <w:i/>
          <w:sz w:val="26"/>
          <w:szCs w:val="26"/>
          <w:lang w:val="lt-LT"/>
        </w:rPr>
        <w:t xml:space="preserve">. </w:t>
      </w:r>
    </w:p>
    <w:p w:rsidR="00BD00A8" w:rsidRPr="00575872" w:rsidRDefault="00DC1ACA" w:rsidP="00DC1ACA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Vilniaus lopšelio-darželio</w:t>
      </w:r>
      <w:r w:rsidR="00FC5FF0" w:rsidRPr="005758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„Sveikuolis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="00FC5FF0" w:rsidRPr="005758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322299" w:rsidRPr="00575872">
        <w:rPr>
          <w:rFonts w:ascii="Times New Roman" w:hAnsi="Times New Roman" w:cs="Times New Roman"/>
          <w:i/>
          <w:sz w:val="24"/>
          <w:szCs w:val="24"/>
          <w:lang w:val="lt-LT"/>
        </w:rPr>
        <w:t>p</w:t>
      </w:r>
      <w:r w:rsidR="00FC5FF0" w:rsidRPr="005758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sichologė Gražvilė </w:t>
      </w:r>
      <w:proofErr w:type="spellStart"/>
      <w:r w:rsidR="00FC5FF0" w:rsidRPr="00575872">
        <w:rPr>
          <w:rFonts w:ascii="Times New Roman" w:hAnsi="Times New Roman" w:cs="Times New Roman"/>
          <w:i/>
          <w:sz w:val="24"/>
          <w:szCs w:val="24"/>
          <w:lang w:val="lt-LT"/>
        </w:rPr>
        <w:t>Judelevičienė</w:t>
      </w:r>
      <w:proofErr w:type="spellEnd"/>
      <w:r w:rsidR="00FC5FF0" w:rsidRPr="005758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5758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bookmarkEnd w:id="0"/>
    </w:p>
    <w:sectPr w:rsidR="00BD00A8" w:rsidRPr="0057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550"/>
    <w:multiLevelType w:val="hybridMultilevel"/>
    <w:tmpl w:val="A6CA2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8"/>
    <w:rsid w:val="00123DCC"/>
    <w:rsid w:val="002C02A5"/>
    <w:rsid w:val="00322299"/>
    <w:rsid w:val="004C6CC7"/>
    <w:rsid w:val="00575872"/>
    <w:rsid w:val="00BD00A8"/>
    <w:rsid w:val="00DC1ACA"/>
    <w:rsid w:val="00F47663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3253-C2A3-4235-8CF2-320CE04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00A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Psichologė G</dc:creator>
  <cp:keywords/>
  <dc:description/>
  <cp:lastModifiedBy>Dell</cp:lastModifiedBy>
  <cp:revision>4</cp:revision>
  <cp:lastPrinted>2022-06-23T10:00:00Z</cp:lastPrinted>
  <dcterms:created xsi:type="dcterms:W3CDTF">2022-06-23T08:16:00Z</dcterms:created>
  <dcterms:modified xsi:type="dcterms:W3CDTF">2022-06-23T11:12:00Z</dcterms:modified>
</cp:coreProperties>
</file>